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684" w:rsidRDefault="009E1684" w:rsidP="009E1684">
      <w:r>
        <w:t>The Ten NHS England Priorities are:</w:t>
      </w:r>
    </w:p>
    <w:p w:rsidR="009E1684" w:rsidRDefault="009E1684" w:rsidP="009E1684">
      <w:r>
        <w:t xml:space="preserve"> </w:t>
      </w:r>
    </w:p>
    <w:p w:rsidR="009E1684" w:rsidRDefault="009E1684" w:rsidP="009E1684">
      <w:r>
        <w:t>1. Improving the quality of care and access to cancer treatment</w:t>
      </w:r>
    </w:p>
    <w:p w:rsidR="009E1684" w:rsidRDefault="009E1684" w:rsidP="009E1684">
      <w:r>
        <w:t>2. Upgrading the quality of care and access to mental health and dementia services</w:t>
      </w:r>
    </w:p>
    <w:p w:rsidR="009E1684" w:rsidRDefault="009E1684" w:rsidP="009E1684">
      <w:r>
        <w:t>3. Transforming care for people with learning disabilities</w:t>
      </w:r>
    </w:p>
    <w:p w:rsidR="009E1684" w:rsidRDefault="009E1684" w:rsidP="009E1684">
      <w:r>
        <w:t>4. Tackling obesity and preventing diabetes</w:t>
      </w:r>
    </w:p>
    <w:p w:rsidR="009E1684" w:rsidRDefault="009E1684" w:rsidP="009E1684">
      <w:r>
        <w:t>5. Re-designing urgent and emergency care services</w:t>
      </w:r>
    </w:p>
    <w:p w:rsidR="009E1684" w:rsidRDefault="009E1684" w:rsidP="009E1684">
      <w:r>
        <w:t>6. Strengthening primary care services</w:t>
      </w:r>
    </w:p>
    <w:p w:rsidR="009E1684" w:rsidRDefault="009E1684" w:rsidP="009E1684">
      <w:r>
        <w:t>7. Timely access to high quality elective care</w:t>
      </w:r>
    </w:p>
    <w:p w:rsidR="009E1684" w:rsidRDefault="009E1684" w:rsidP="009E1684">
      <w:r>
        <w:t>8. Ensuring high quality and affordable specialised care</w:t>
      </w:r>
    </w:p>
    <w:p w:rsidR="009E1684" w:rsidRDefault="009E1684" w:rsidP="009E1684">
      <w:r>
        <w:t>9. Whole system change for future clinical and financial sustainability</w:t>
      </w:r>
    </w:p>
    <w:p w:rsidR="009E1684" w:rsidRDefault="009E1684" w:rsidP="009E1684">
      <w:r>
        <w:t>10. Foundations for improvement</w:t>
      </w:r>
    </w:p>
    <w:p w:rsidR="009E1684" w:rsidRDefault="009E1684" w:rsidP="009E1684">
      <w:r>
        <w:t xml:space="preserve"> </w:t>
      </w:r>
    </w:p>
    <w:p w:rsidR="00C631EE" w:rsidRDefault="009E1684" w:rsidP="009E1684">
      <w:r>
        <w:t>The business plan commits to engage with our diverse communities and citizens in new ways, continuing to involve them directly in decisions about the future of health and care services, and putting citizens at the centre of the design process of NHS services and for new care models.</w:t>
      </w:r>
    </w:p>
    <w:sectPr w:rsidR="00C631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684"/>
    <w:rsid w:val="007F60E0"/>
    <w:rsid w:val="009E1684"/>
    <w:rsid w:val="00C631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732</Characters>
  <Application>Microsoft Macintosh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Bond</dc:creator>
  <cp:lastModifiedBy>Peter Saunders</cp:lastModifiedBy>
  <cp:revision>1</cp:revision>
  <dcterms:created xsi:type="dcterms:W3CDTF">2015-06-16T16:27:00Z</dcterms:created>
  <dcterms:modified xsi:type="dcterms:W3CDTF">2015-06-16T16:27:00Z</dcterms:modified>
</cp:coreProperties>
</file>